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7EEA" w14:textId="77777777" w:rsidR="004B70CF" w:rsidRPr="004B70CF" w:rsidRDefault="004B70CF" w:rsidP="004B70CF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4B70CF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Битва рационализаторов: успейте заявить свою команду на «Фабрику процессов»</w:t>
      </w:r>
    </w:p>
    <w:p w14:paraId="4C467ED4" w14:textId="77777777" w:rsidR="004B70CF" w:rsidRPr="004B70CF" w:rsidRDefault="004B70CF" w:rsidP="004B70C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4B70CF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8ACFFF" wp14:editId="6F9C5A1F">
            <wp:extent cx="2562225" cy="1434846"/>
            <wp:effectExtent l="0" t="0" r="0" b="0"/>
            <wp:docPr id="1" name="Рисунок 1" descr="Битва рационализаторов: успейте заявить свою команду на «Фабрику процессо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тва рационализаторов: успейте заявить свою команду на «Фабрику процессов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16" cy="144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C7437" w14:textId="77777777" w:rsidR="004B70CF" w:rsidRPr="004B70CF" w:rsidRDefault="004B70CF" w:rsidP="004B70C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70CF">
        <w:rPr>
          <w:rFonts w:eastAsia="Times New Roman" w:cs="Times New Roman"/>
          <w:b/>
          <w:bCs/>
          <w:sz w:val="24"/>
          <w:szCs w:val="24"/>
          <w:lang w:eastAsia="ru-RU"/>
        </w:rPr>
        <w:t>Предприятия-участники национального проекта «Производительность труда» смогут посоревноваться в конкурсном треке «Фабрика процессов» в рамках первого Кубка по рационализации и производительности. Для участия подайте </w:t>
      </w:r>
      <w:hyperlink r:id="rId6" w:history="1">
        <w:r w:rsidRPr="004B70CF">
          <w:rPr>
            <w:rFonts w:eastAsia="Times New Roman" w:cs="Times New Roman"/>
            <w:b/>
            <w:bCs/>
            <w:color w:val="007BFF"/>
            <w:sz w:val="24"/>
            <w:szCs w:val="24"/>
            <w:u w:val="single"/>
            <w:lang w:eastAsia="ru-RU"/>
          </w:rPr>
          <w:t>заявку на сайте мероприятия</w:t>
        </w:r>
      </w:hyperlink>
      <w:r w:rsidRPr="004B70CF">
        <w:rPr>
          <w:rFonts w:eastAsia="Times New Roman" w:cs="Times New Roman"/>
          <w:b/>
          <w:bCs/>
          <w:sz w:val="24"/>
          <w:szCs w:val="24"/>
          <w:lang w:eastAsia="ru-RU"/>
        </w:rPr>
        <w:t> до 23 августа 2021 года. Командам предстоит пройти отборочный этап на базе «Фабрик процессов» Региональных центров компетенций в сфере производительности труда (РЦК).</w:t>
      </w:r>
    </w:p>
    <w:p w14:paraId="0C833CB9" w14:textId="77777777" w:rsidR="004B70CF" w:rsidRPr="004B70CF" w:rsidRDefault="004B70CF" w:rsidP="004B70C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70CF">
        <w:rPr>
          <w:rFonts w:eastAsia="Times New Roman" w:cs="Times New Roman"/>
          <w:sz w:val="24"/>
          <w:szCs w:val="24"/>
          <w:lang w:eastAsia="ru-RU"/>
        </w:rPr>
        <w:t xml:space="preserve">По поручению Первого заместителя Председателя Правительства РФ Андрея Белоусова Минэкономразвития РФ совместно с </w:t>
      </w:r>
      <w:proofErr w:type="spellStart"/>
      <w:r w:rsidRPr="004B70CF">
        <w:rPr>
          <w:rFonts w:eastAsia="Times New Roman" w:cs="Times New Roman"/>
          <w:sz w:val="24"/>
          <w:szCs w:val="24"/>
          <w:lang w:eastAsia="ru-RU"/>
        </w:rPr>
        <w:t>Ворлдскиллс</w:t>
      </w:r>
      <w:proofErr w:type="spellEnd"/>
      <w:r w:rsidRPr="004B70CF">
        <w:rPr>
          <w:rFonts w:eastAsia="Times New Roman" w:cs="Times New Roman"/>
          <w:sz w:val="24"/>
          <w:szCs w:val="24"/>
          <w:lang w:eastAsia="ru-RU"/>
        </w:rPr>
        <w:t xml:space="preserve"> выступят организаторами Кубка по рационализации и производительности, который пройдет в рамках нацпроекта. Соорганизатор мероприятия – Федеральный центр компетенций в сфере производительности труда (ФЦК).</w:t>
      </w:r>
    </w:p>
    <w:p w14:paraId="21BD3769" w14:textId="77777777" w:rsidR="004B70CF" w:rsidRPr="004B70CF" w:rsidRDefault="004B70CF" w:rsidP="004B70C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70CF">
        <w:rPr>
          <w:rFonts w:eastAsia="Times New Roman" w:cs="Times New Roman"/>
          <w:sz w:val="24"/>
          <w:szCs w:val="24"/>
          <w:lang w:eastAsia="ru-RU"/>
        </w:rPr>
        <w:t>«Чтобы движение получило силу и смысл, его нужно поставить на системную основу. Речь идёт о методической работе, передаче опыта и поддержке этого движения на уровне руководителей компаний», – отметил Андрей Белоусов.</w:t>
      </w:r>
    </w:p>
    <w:p w14:paraId="73038571" w14:textId="77777777" w:rsidR="004B70CF" w:rsidRPr="004B70CF" w:rsidRDefault="004B70CF" w:rsidP="004B70C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70CF">
        <w:rPr>
          <w:rFonts w:eastAsia="Times New Roman" w:cs="Times New Roman"/>
          <w:sz w:val="24"/>
          <w:szCs w:val="24"/>
          <w:lang w:eastAsia="ru-RU"/>
        </w:rPr>
        <w:t>«Фабрика процессов» на Кубке рационализаторов представит собой соревновательную площадку, на которой участники в реальном производственном процессе будут применять накопленные знания инструментов бережливого производства. Специалисты предприятий-участников нацпроекта, работая в команде, покажут свои навыки оптимизации производственных процессов, нахождения и устранения «узких» мест.</w:t>
      </w:r>
    </w:p>
    <w:p w14:paraId="69233922" w14:textId="77777777" w:rsidR="004B70CF" w:rsidRPr="004B70CF" w:rsidRDefault="004B70CF" w:rsidP="004B70C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70CF">
        <w:rPr>
          <w:rFonts w:eastAsia="Times New Roman" w:cs="Times New Roman"/>
          <w:sz w:val="24"/>
          <w:szCs w:val="24"/>
          <w:lang w:eastAsia="ru-RU"/>
        </w:rPr>
        <w:t>В рамках соревнований будет имитироваться процесс сборки пульта управления регулятора давления газа, в котором задействованы 5 операторов, 1 логист и 1 менеджер по улучшениям. Задача участников «Фабрики процессов» – за 4 часа выстроить эффективный процесс с применением инструментов бережливого производства, обеспечив выпуск 10 изделий требуемого качества в течение 20 минут с максимальной прибылью и минимальной себестоимостью.</w:t>
      </w:r>
    </w:p>
    <w:p w14:paraId="0753BB93" w14:textId="77777777" w:rsidR="004B70CF" w:rsidRPr="004B70CF" w:rsidRDefault="004B70CF" w:rsidP="004B70C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70CF">
        <w:rPr>
          <w:rFonts w:eastAsia="Times New Roman" w:cs="Times New Roman"/>
          <w:sz w:val="24"/>
          <w:szCs w:val="24"/>
          <w:lang w:eastAsia="ru-RU"/>
        </w:rPr>
        <w:t>График отборочных этапов по регионам будет составлен после проверки заявок на участие в Кубке. По итогам отборочных этапов будет сформирован рейтинг команд.</w:t>
      </w:r>
    </w:p>
    <w:p w14:paraId="324FB14C" w14:textId="77777777" w:rsidR="004B70CF" w:rsidRPr="004B70CF" w:rsidRDefault="004B70CF" w:rsidP="004B70C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70CF">
        <w:rPr>
          <w:rFonts w:eastAsia="Times New Roman" w:cs="Times New Roman"/>
          <w:sz w:val="24"/>
          <w:szCs w:val="24"/>
          <w:lang w:eastAsia="ru-RU"/>
        </w:rPr>
        <w:t>Напомним, первый Кубок по рационализации и производительности пройдёт в Екатеринбурге с 25 по 29 октября 2021 года на площадке «Екатеринбург-Экспо» и объединит более 200 участников и экспертов. Кейсы для Кубка разработаны на основе производственных задач экспертами «Росатома», «Роскосмоса» и ФЦК.</w:t>
      </w:r>
    </w:p>
    <w:p w14:paraId="3651819C" w14:textId="77777777" w:rsidR="004B70CF" w:rsidRPr="004B70CF" w:rsidRDefault="004B70CF" w:rsidP="004B70C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70CF">
        <w:rPr>
          <w:rFonts w:eastAsia="Times New Roman" w:cs="Times New Roman"/>
          <w:sz w:val="24"/>
          <w:szCs w:val="24"/>
          <w:lang w:eastAsia="ru-RU"/>
        </w:rPr>
        <w:t>В прикрепленном файле - инструкция о том, как подать заявку на Кубок.</w:t>
      </w:r>
    </w:p>
    <w:p w14:paraId="6FE5FEB5" w14:textId="77777777" w:rsidR="004B70CF" w:rsidRPr="004B70CF" w:rsidRDefault="004B70CF" w:rsidP="004B70C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70CF">
        <w:rPr>
          <w:rFonts w:eastAsia="Times New Roman" w:cs="Times New Roman"/>
          <w:sz w:val="24"/>
          <w:szCs w:val="24"/>
          <w:lang w:eastAsia="ru-RU"/>
        </w:rPr>
        <w:pict w14:anchorId="564B0BB2">
          <v:rect id="_x0000_i1025" style="width:0;height:0" o:hrstd="t" o:hrnoshade="t" o:hr="t" fillcolor="#212529" stroked="f"/>
        </w:pict>
      </w:r>
    </w:p>
    <w:p w14:paraId="65695911" w14:textId="77777777" w:rsidR="004B70CF" w:rsidRPr="004B70CF" w:rsidRDefault="004B70CF" w:rsidP="004B70C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7" w:tgtFrame="_blank" w:history="1">
        <w:r w:rsidRPr="004B70CF">
          <w:rPr>
            <w:rFonts w:eastAsia="Times New Roman" w:cs="Times New Roman"/>
            <w:color w:val="2C2C2C"/>
            <w:sz w:val="24"/>
            <w:szCs w:val="24"/>
            <w:u w:val="single"/>
            <w:lang w:eastAsia="ru-RU"/>
          </w:rPr>
          <w:t> </w:t>
        </w:r>
        <w:proofErr w:type="spellStart"/>
        <w:r w:rsidRPr="004B70CF">
          <w:rPr>
            <w:rFonts w:eastAsia="Times New Roman" w:cs="Times New Roman"/>
            <w:color w:val="2C2C2C"/>
            <w:sz w:val="24"/>
            <w:szCs w:val="24"/>
            <w:u w:val="single"/>
            <w:lang w:eastAsia="ru-RU"/>
          </w:rPr>
          <w:t>Инструкция_Как</w:t>
        </w:r>
        <w:proofErr w:type="spellEnd"/>
        <w:r w:rsidRPr="004B70CF">
          <w:rPr>
            <w:rFonts w:eastAsia="Times New Roman" w:cs="Times New Roman"/>
            <w:color w:val="2C2C2C"/>
            <w:sz w:val="24"/>
            <w:szCs w:val="24"/>
            <w:u w:val="single"/>
            <w:lang w:eastAsia="ru-RU"/>
          </w:rPr>
          <w:t xml:space="preserve"> подать заявку на участие_финал.pdf</w:t>
        </w:r>
      </w:hyperlink>
    </w:p>
    <w:p w14:paraId="5FA9EB8F" w14:textId="77777777" w:rsidR="00F12C76" w:rsidRDefault="00F12C76" w:rsidP="004B70CF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403B5"/>
    <w:multiLevelType w:val="multilevel"/>
    <w:tmpl w:val="BF0C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CF"/>
    <w:rsid w:val="004B70C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1134"/>
  <w15:chartTrackingRefBased/>
  <w15:docId w15:val="{906EF536-458F-48C0-B027-7120C088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03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2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61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b.primorsky.ru/uploads/attachments/instruktsiia-kak-podat-zaiavku-na-uchastie-final-pdf.611f267484a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bok2021.worldskills.ru/podat-zayavk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2021-08-24T06:18:00Z</dcterms:created>
  <dcterms:modified xsi:type="dcterms:W3CDTF">2021-08-24T06:19:00Z</dcterms:modified>
</cp:coreProperties>
</file>